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DC" w:rsidRDefault="00E013DC" w:rsidP="00E013DC">
      <w:pPr>
        <w:jc w:val="center"/>
        <w:rPr>
          <w:rFonts w:ascii="Arial" w:hAnsi="Arial" w:cs="Arial"/>
          <w:color w:val="0080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9pt;width:1in;height:1in;z-index:-251659776" wrapcoords="-166 0 -166 21434 21600 21434 21600 0 -166 0">
            <v:imagedata r:id="rId7" o:title="NCSG-Logo- SUPPLIED BY MAC"/>
            <w10:wrap type="tight"/>
          </v:shape>
        </w:pict>
      </w:r>
      <w:r>
        <w:rPr>
          <w:rFonts w:ascii="Arial" w:hAnsi="Arial" w:cs="Arial"/>
          <w:color w:val="008000"/>
          <w:sz w:val="52"/>
          <w:szCs w:val="52"/>
        </w:rPr>
        <w:t>NORTHERN COUNTIES SAFETY GROUP LIMITED</w: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  <w:r w:rsidRPr="00AE6161">
        <w:rPr>
          <w:rFonts w:ascii="Arial" w:hAnsi="Arial" w:cs="Arial"/>
          <w:sz w:val="22"/>
          <w:szCs w:val="22"/>
        </w:rPr>
        <w:t>Safety Training &amp; Services to the Construction Industry</w:t>
      </w:r>
    </w:p>
    <w:p w:rsidR="00E013DC" w:rsidRDefault="001B3BC9" w:rsidP="00E013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8.55pt;width:6in;height:36pt;z-index:251658752">
            <v:textbox>
              <w:txbxContent>
                <w:p w:rsidR="001B3BC9" w:rsidRPr="001B3BC9" w:rsidRDefault="001B3BC9" w:rsidP="001B3BC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1B3BC9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Safe Use of Vertical Spindle Moulder</w:t>
                  </w:r>
                </w:p>
                <w:p w:rsidR="001B3BC9" w:rsidRDefault="001B3BC9" w:rsidP="001B3BC9">
                  <w:pPr>
                    <w:jc w:val="center"/>
                  </w:pPr>
                </w:p>
              </w:txbxContent>
            </v:textbox>
          </v:shape>
        </w:pic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1B3BC9" w:rsidP="00E013DC">
      <w:pPr>
        <w:jc w:val="right"/>
        <w:rPr>
          <w:rFonts w:ascii="Arial" w:hAnsi="Arial" w:cs="Arial"/>
          <w:b/>
          <w:u w:val="single"/>
        </w:rPr>
      </w:pPr>
      <w:r>
        <w:rPr>
          <w:noProof/>
        </w:rPr>
        <w:pict>
          <v:shape id="_x0000_s1030" type="#_x0000_t75" style="position:absolute;left:0;text-align:left;margin-left:9pt;margin-top:11.95pt;width:154.5pt;height:85.5pt;z-index:251657728">
            <v:imagedata r:id="rId8" o:title="woodwork-0001"/>
            <w10:wrap type="square"/>
          </v:shape>
        </w:pict>
      </w: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P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Pr="00E013DC" w:rsidRDefault="00E013DC" w:rsidP="00E013DC">
      <w:pPr>
        <w:rPr>
          <w:rFonts w:ascii="Arial" w:hAnsi="Arial" w:cs="Arial"/>
        </w:rPr>
      </w:pPr>
      <w:r w:rsidRPr="00E013DC">
        <w:rPr>
          <w:rFonts w:ascii="Arial" w:hAnsi="Arial" w:cs="Arial"/>
        </w:rPr>
        <w:t xml:space="preserve">Only </w:t>
      </w:r>
      <w:r w:rsidR="00D971D1">
        <w:rPr>
          <w:rFonts w:ascii="Arial" w:hAnsi="Arial" w:cs="Arial"/>
          <w:i/>
          <w:u w:val="single"/>
        </w:rPr>
        <w:t>trained and authoris</w:t>
      </w:r>
      <w:r w:rsidRPr="00E013DC">
        <w:rPr>
          <w:rFonts w:ascii="Arial" w:hAnsi="Arial" w:cs="Arial"/>
          <w:i/>
          <w:u w:val="single"/>
        </w:rPr>
        <w:t xml:space="preserve">ed </w:t>
      </w:r>
      <w:r w:rsidRPr="00E013DC">
        <w:rPr>
          <w:rFonts w:ascii="Arial" w:hAnsi="Arial" w:cs="Arial"/>
        </w:rPr>
        <w:t>employees to use this machine</w:t>
      </w:r>
      <w:r w:rsidR="001B3BC9">
        <w:rPr>
          <w:rFonts w:ascii="Arial" w:hAnsi="Arial" w:cs="Arial"/>
        </w:rPr>
        <w:t>, as per ACOP L114</w:t>
      </w:r>
    </w:p>
    <w:p w:rsidR="00E013DC" w:rsidRDefault="00E013DC" w:rsidP="00E013DC">
      <w:pPr>
        <w:rPr>
          <w:rFonts w:ascii="Arial" w:hAnsi="Arial" w:cs="Arial"/>
        </w:rPr>
      </w:pPr>
    </w:p>
    <w:p w:rsidR="001B3BC9" w:rsidRPr="00E013DC" w:rsidRDefault="001B3BC9" w:rsidP="00E013DC">
      <w:pPr>
        <w:rPr>
          <w:rFonts w:ascii="Arial" w:hAnsi="Arial" w:cs="Arial"/>
        </w:rPr>
      </w:pPr>
    </w:p>
    <w:p w:rsidR="00E013DC" w:rsidRPr="00E013DC" w:rsidRDefault="00E013DC" w:rsidP="001B3BC9">
      <w:pPr>
        <w:jc w:val="center"/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Safe Use Procedures</w:t>
      </w:r>
    </w:p>
    <w:p w:rsidR="00E013DC" w:rsidRDefault="00E013DC" w:rsidP="00E013DC">
      <w:pPr>
        <w:rPr>
          <w:rFonts w:ascii="Arial" w:hAnsi="Arial" w:cs="Arial"/>
        </w:rPr>
      </w:pPr>
    </w:p>
    <w:p w:rsidR="001B3BC9" w:rsidRDefault="001B3BC9" w:rsidP="00E013DC">
      <w:pPr>
        <w:rPr>
          <w:rFonts w:ascii="Arial" w:hAnsi="Arial" w:cs="Arial"/>
        </w:rPr>
      </w:pPr>
    </w:p>
    <w:p w:rsidR="00E013DC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table rings to close the gap between the table and spindle</w:t>
      </w:r>
    </w:p>
    <w:p w:rsidR="00D971D1" w:rsidRPr="00CA57AE" w:rsidRDefault="00D971D1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Only use if trained and authorised</w:t>
      </w:r>
    </w:p>
    <w:p w:rsidR="00E013DC" w:rsidRPr="00CA57AE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 false fence for ALL types of straight work</w:t>
      </w:r>
    </w:p>
    <w:p w:rsidR="00E013DC" w:rsidRPr="00CA57AE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continuous </w:t>
      </w:r>
      <w:proofErr w:type="gramStart"/>
      <w:r>
        <w:rPr>
          <w:rFonts w:ascii="Arial" w:hAnsi="Arial" w:cs="Arial"/>
        </w:rPr>
        <w:t>length</w:t>
      </w:r>
      <w:proofErr w:type="gramEnd"/>
      <w:r>
        <w:rPr>
          <w:rFonts w:ascii="Arial" w:hAnsi="Arial" w:cs="Arial"/>
        </w:rPr>
        <w:t xml:space="preserve"> straight work, use a demountable power feed unit</w:t>
      </w:r>
    </w:p>
    <w:p w:rsidR="00E013DC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curved work, use a properly constructed jig or work holder together with a ring guide and adjustable guard</w:t>
      </w:r>
    </w:p>
    <w:p w:rsidR="00150F23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appropriate use a push block or push stick</w:t>
      </w:r>
    </w:p>
    <w:p w:rsidR="00150F23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stopped work, fit front and back stops and use a suitable work holder</w:t>
      </w:r>
    </w:p>
    <w:p w:rsidR="00150F23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Only use limited cutter projection tooling (as required by PUWER 98)</w:t>
      </w:r>
    </w:p>
    <w:p w:rsidR="00150F23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the selected spindle speed does not exceed the maximum speed marked on the tool</w:t>
      </w:r>
    </w:p>
    <w:p w:rsidR="007D6DDB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Fit and properly adjust all guards and safety devices before starting the machine – report any defects immediately to your supervisor</w:t>
      </w:r>
    </w:p>
    <w:p w:rsidR="007D6DDB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leave the machine unattended whilst the cutter is rotating</w:t>
      </w:r>
    </w:p>
    <w:p w:rsidR="007D6DDB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use the braking device to stop the machine/cutter</w:t>
      </w:r>
    </w:p>
    <w:p w:rsidR="007D6DDB" w:rsidRDefault="007D6DDB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the working area is well illuminated and is kept clean, clear and tidy</w:t>
      </w:r>
      <w:r w:rsidR="001B3BC9">
        <w:rPr>
          <w:rFonts w:ascii="Arial" w:hAnsi="Arial" w:cs="Arial"/>
        </w:rPr>
        <w:t>.</w:t>
      </w:r>
    </w:p>
    <w:p w:rsidR="001B3BC9" w:rsidRPr="00CA57AE" w:rsidRDefault="001B3BC9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loose clothing due to entanglement risk.</w:t>
      </w:r>
    </w:p>
    <w:p w:rsidR="00E013DC" w:rsidRPr="00CA57AE" w:rsidRDefault="00150F23" w:rsidP="00150F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all Personal Protective Equipment (PPE) provided by your employer (e.g. hearing defenders</w:t>
      </w:r>
      <w:r w:rsidR="001B3BC9">
        <w:rPr>
          <w:rFonts w:ascii="Arial" w:hAnsi="Arial" w:cs="Arial"/>
        </w:rPr>
        <w:t>, respirators</w:t>
      </w:r>
      <w:r>
        <w:rPr>
          <w:rFonts w:ascii="Arial" w:hAnsi="Arial" w:cs="Arial"/>
        </w:rPr>
        <w:t xml:space="preserve"> etc)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Pr="00E013DC" w:rsidRDefault="00E013DC" w:rsidP="00E013DC">
      <w:pPr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Machine Maintenance and Cleaning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Default="00500471" w:rsidP="00E013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remove off-cuts, clean the </w:t>
      </w:r>
      <w:proofErr w:type="gramStart"/>
      <w:r>
        <w:rPr>
          <w:rFonts w:ascii="Arial" w:hAnsi="Arial" w:cs="Arial"/>
        </w:rPr>
        <w:t>machine</w:t>
      </w:r>
      <w:proofErr w:type="gramEnd"/>
      <w:r>
        <w:rPr>
          <w:rFonts w:ascii="Arial" w:hAnsi="Arial" w:cs="Arial"/>
        </w:rPr>
        <w:t xml:space="preserve"> or adjust gu</w:t>
      </w:r>
      <w:r w:rsidR="00DF37F7">
        <w:rPr>
          <w:rFonts w:ascii="Arial" w:hAnsi="Arial" w:cs="Arial"/>
        </w:rPr>
        <w:t xml:space="preserve">ards whilst the </w:t>
      </w:r>
      <w:r w:rsidR="00150F23">
        <w:rPr>
          <w:rFonts w:ascii="Arial" w:hAnsi="Arial" w:cs="Arial"/>
        </w:rPr>
        <w:t>auger/chisel</w:t>
      </w:r>
      <w:r w:rsidR="00DF37F7">
        <w:rPr>
          <w:rFonts w:ascii="Arial" w:hAnsi="Arial" w:cs="Arial"/>
        </w:rPr>
        <w:t xml:space="preserve"> is in motion</w:t>
      </w:r>
    </w:p>
    <w:p w:rsidR="001B3BC9" w:rsidRDefault="001B3BC9" w:rsidP="001B3BC9">
      <w:pPr>
        <w:ind w:left="360"/>
        <w:rPr>
          <w:rFonts w:ascii="Arial" w:hAnsi="Arial" w:cs="Arial"/>
        </w:rPr>
      </w:pPr>
    </w:p>
    <w:p w:rsidR="00E013DC" w:rsidRDefault="00500471" w:rsidP="00E013DC">
      <w:pPr>
        <w:numPr>
          <w:ilvl w:val="0"/>
          <w:numId w:val="2"/>
        </w:numPr>
      </w:pPr>
      <w:r>
        <w:rPr>
          <w:rFonts w:ascii="Arial" w:hAnsi="Arial" w:cs="Arial"/>
        </w:rPr>
        <w:t>M</w:t>
      </w:r>
      <w:r w:rsidR="00065A4D">
        <w:rPr>
          <w:rFonts w:ascii="Arial" w:hAnsi="Arial" w:cs="Arial"/>
        </w:rPr>
        <w:t>aint</w:t>
      </w:r>
      <w:r>
        <w:rPr>
          <w:rFonts w:ascii="Arial" w:hAnsi="Arial" w:cs="Arial"/>
        </w:rPr>
        <w:t>ain the machine in accor</w:t>
      </w:r>
      <w:r w:rsidR="00DF37F7">
        <w:rPr>
          <w:rFonts w:ascii="Arial" w:hAnsi="Arial" w:cs="Arial"/>
        </w:rPr>
        <w:t xml:space="preserve">dance with </w:t>
      </w:r>
      <w:r>
        <w:rPr>
          <w:rFonts w:ascii="Arial" w:hAnsi="Arial" w:cs="Arial"/>
        </w:rPr>
        <w:t xml:space="preserve">the </w:t>
      </w:r>
      <w:r w:rsidR="00065A4D">
        <w:rPr>
          <w:rFonts w:ascii="Arial" w:hAnsi="Arial" w:cs="Arial"/>
        </w:rPr>
        <w:t>manufacturer’s instructions</w:t>
      </w:r>
    </w:p>
    <w:sectPr w:rsidR="00E013DC" w:rsidSect="001B3BC9">
      <w:footerReference w:type="default" r:id="rId9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A4" w:rsidRDefault="00CD1CA4">
      <w:r>
        <w:separator/>
      </w:r>
    </w:p>
  </w:endnote>
  <w:endnote w:type="continuationSeparator" w:id="0">
    <w:p w:rsidR="00CD1CA4" w:rsidRDefault="00C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DB" w:rsidRDefault="007D6DDB">
    <w:pPr>
      <w:pStyle w:val="Footer"/>
      <w:rPr>
        <w:lang w:val="en-GB"/>
      </w:rPr>
    </w:pPr>
    <w:r>
      <w:rPr>
        <w:lang w:val="en-GB"/>
      </w:rPr>
      <w:t xml:space="preserve">Units 4 &amp; 5, Evans Business Centre, </w:t>
    </w:r>
    <w:smartTag w:uri="urn:schemas-microsoft-com:office:smarttags" w:element="City">
      <w:r>
        <w:rPr>
          <w:lang w:val="en-GB"/>
        </w:rPr>
        <w:t>Belmont</w:t>
      </w:r>
    </w:smartTag>
    <w:r>
      <w:rPr>
        <w:lang w:val="en-GB"/>
      </w:rPr>
      <w:t xml:space="preserve"> Industrial Estate, </w:t>
    </w:r>
    <w:smartTag w:uri="urn:schemas-microsoft-com:office:smarttags" w:element="place">
      <w:smartTag w:uri="urn:schemas-microsoft-com:office:smarttags" w:element="City">
        <w:r>
          <w:rPr>
            <w:lang w:val="en-GB"/>
          </w:rPr>
          <w:t>Durham City</w:t>
        </w:r>
      </w:smartTag>
      <w:r>
        <w:rPr>
          <w:lang w:val="en-GB"/>
        </w:rPr>
        <w:t xml:space="preserve">, </w:t>
      </w:r>
      <w:smartTag w:uri="urn:schemas-microsoft-com:office:smarttags" w:element="PostalCode">
        <w:r>
          <w:rPr>
            <w:lang w:val="en-GB"/>
          </w:rPr>
          <w:t>DH1 1</w:t>
        </w:r>
        <w:r w:rsidRPr="00E013DC">
          <w:rPr>
            <w:vertAlign w:val="superscript"/>
            <w:lang w:val="en-GB"/>
          </w:rPr>
          <w:t>ST</w:t>
        </w:r>
      </w:smartTag>
    </w:smartTag>
  </w:p>
  <w:p w:rsidR="007D6DDB" w:rsidRPr="00E013DC" w:rsidRDefault="007D6DDB">
    <w:pPr>
      <w:pStyle w:val="Footer"/>
      <w:rPr>
        <w:lang w:val="en-GB"/>
      </w:rPr>
    </w:pPr>
    <w:r>
      <w:rPr>
        <w:lang w:val="en-GB"/>
      </w:rPr>
      <w:t xml:space="preserve">Telephone: 0191-3740630               </w:t>
    </w:r>
    <w:r w:rsidRPr="00E013DC">
      <w:rPr>
        <w:lang w:val="en-GB"/>
      </w:rPr>
      <w:t>www.ncsg.co.uk</w:t>
    </w:r>
    <w:r>
      <w:rPr>
        <w:lang w:val="en-GB"/>
      </w:rPr>
      <w:t xml:space="preserve">              Fax: 0191-3751677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A4" w:rsidRDefault="00CD1CA4">
      <w:r>
        <w:separator/>
      </w:r>
    </w:p>
  </w:footnote>
  <w:footnote w:type="continuationSeparator" w:id="0">
    <w:p w:rsidR="00CD1CA4" w:rsidRDefault="00CD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E14"/>
    <w:multiLevelType w:val="hybridMultilevel"/>
    <w:tmpl w:val="8EAC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1A3C"/>
    <w:multiLevelType w:val="hybridMultilevel"/>
    <w:tmpl w:val="3D126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5E0E"/>
    <w:multiLevelType w:val="hybridMultilevel"/>
    <w:tmpl w:val="3046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DC"/>
    <w:rsid w:val="000432B6"/>
    <w:rsid w:val="00065A4D"/>
    <w:rsid w:val="00150F23"/>
    <w:rsid w:val="00160E70"/>
    <w:rsid w:val="001B3BC9"/>
    <w:rsid w:val="004E3B5D"/>
    <w:rsid w:val="00500471"/>
    <w:rsid w:val="005673C6"/>
    <w:rsid w:val="005A7BAB"/>
    <w:rsid w:val="007D6DDB"/>
    <w:rsid w:val="00C77D6B"/>
    <w:rsid w:val="00CA57AE"/>
    <w:rsid w:val="00CD199B"/>
    <w:rsid w:val="00CD1CA4"/>
    <w:rsid w:val="00CE644A"/>
    <w:rsid w:val="00D971D1"/>
    <w:rsid w:val="00DF37F7"/>
    <w:rsid w:val="00E013DC"/>
    <w:rsid w:val="00E26581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DA08C1-E98F-4423-A93C-6E57049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13D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COUNTIES SAFETY GROUP LIMITED</vt:lpstr>
    </vt:vector>
  </TitlesOfParts>
  <Company>NCSG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COUNTIES SAFETY GROUP LIMITED</dc:title>
  <dc:subject/>
  <dc:creator>mpurvis</dc:creator>
  <cp:keywords/>
  <dc:description/>
  <cp:lastModifiedBy>Jonathan Tones</cp:lastModifiedBy>
  <cp:revision>2</cp:revision>
  <dcterms:created xsi:type="dcterms:W3CDTF">2017-01-03T15:21:00Z</dcterms:created>
  <dcterms:modified xsi:type="dcterms:W3CDTF">2017-01-03T15:21:00Z</dcterms:modified>
</cp:coreProperties>
</file>